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7E" w:rsidRPr="00196774" w:rsidRDefault="00B3257E" w:rsidP="00B3257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</w:rPr>
      </w:pPr>
      <w:bookmarkStart w:id="0" w:name="_GoBack"/>
      <w:bookmarkEnd w:id="0"/>
      <w:r w:rsidRPr="00196774">
        <w:rPr>
          <w:rFonts w:cstheme="minorHAnsi"/>
          <w:b/>
          <w:bCs/>
          <w:sz w:val="24"/>
          <w:szCs w:val="24"/>
        </w:rPr>
        <w:t xml:space="preserve">              </w:t>
      </w:r>
    </w:p>
    <w:p w:rsidR="006B0806" w:rsidRPr="006B0806" w:rsidRDefault="006B0806" w:rsidP="006B0806">
      <w:pPr>
        <w:rPr>
          <w:rFonts w:ascii="Arial" w:eastAsia="Arial" w:hAnsi="Arial" w:cs="Arial"/>
          <w:lang w:eastAsia="it-IT"/>
        </w:rPr>
      </w:pPr>
    </w:p>
    <w:p w:rsidR="006B0806" w:rsidRPr="006B0806" w:rsidRDefault="006B0806" w:rsidP="006B0806">
      <w:pPr>
        <w:ind w:firstLine="2410"/>
      </w:pPr>
      <w:r w:rsidRPr="006B0806">
        <w:rPr>
          <w:rFonts w:ascii="Calibri" w:eastAsia="Calibri" w:hAnsi="Calibri" w:cs="Calibri"/>
          <w:b/>
          <w:noProof/>
          <w:color w:val="000000"/>
          <w:lang w:eastAsia="it-IT"/>
        </w:rPr>
        <w:drawing>
          <wp:inline distT="0" distB="0" distL="0" distR="0">
            <wp:extent cx="1021080" cy="716758"/>
            <wp:effectExtent l="0" t="0" r="762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22" cy="72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806">
        <w:rPr>
          <w:rFonts w:ascii="Arial" w:eastAsia="Arial" w:hAnsi="Arial" w:cs="Arial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7620</wp:posOffset>
            </wp:positionV>
            <wp:extent cx="776974" cy="381547"/>
            <wp:effectExtent l="0" t="0" r="4445" b="0"/>
            <wp:wrapNone/>
            <wp:docPr id="685858655" name="Immagine 880468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58655" name="Immagine 8804680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74" cy="38154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B0806">
        <w:rPr>
          <w:rFonts w:ascii="Arial" w:eastAsia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510665" cy="379701"/>
            <wp:effectExtent l="0" t="0" r="0" b="1905"/>
            <wp:wrapNone/>
            <wp:docPr id="1084761808" name="Immagine 94620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61808" name="Immagine 9462018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0806" w:rsidRDefault="006B0806" w:rsidP="006B0806">
      <w:pPr>
        <w:widowControl w:val="0"/>
        <w:autoSpaceDE w:val="0"/>
        <w:autoSpaceDN w:val="0"/>
        <w:spacing w:before="47" w:after="0" w:line="240" w:lineRule="auto"/>
        <w:ind w:right="112"/>
        <w:rPr>
          <w:rFonts w:ascii="Arial" w:eastAsia="Arial" w:hAnsi="Arial" w:cs="Arial"/>
          <w:b/>
          <w:iCs/>
          <w:lang w:eastAsia="it-IT" w:bidi="it-IT"/>
        </w:rPr>
      </w:pPr>
    </w:p>
    <w:p w:rsidR="00B3257E" w:rsidRPr="00196774" w:rsidRDefault="00B3257E" w:rsidP="00B3257E">
      <w:pPr>
        <w:widowControl w:val="0"/>
        <w:autoSpaceDE w:val="0"/>
        <w:autoSpaceDN w:val="0"/>
        <w:spacing w:before="47" w:after="0" w:line="240" w:lineRule="auto"/>
        <w:ind w:right="112"/>
        <w:jc w:val="right"/>
        <w:rPr>
          <w:rFonts w:ascii="Arial" w:eastAsia="Arial" w:hAnsi="Arial" w:cs="Arial"/>
          <w:b/>
          <w:iCs/>
          <w:lang w:eastAsia="it-IT" w:bidi="it-IT"/>
        </w:rPr>
      </w:pPr>
      <w:r w:rsidRPr="00196774">
        <w:rPr>
          <w:rFonts w:ascii="Arial" w:eastAsia="Arial" w:hAnsi="Arial" w:cs="Arial"/>
          <w:b/>
          <w:iCs/>
          <w:lang w:eastAsia="it-IT" w:bidi="it-IT"/>
        </w:rPr>
        <w:t>ALLEGATO A1</w:t>
      </w:r>
      <w:r w:rsidR="000938D1">
        <w:rPr>
          <w:rFonts w:ascii="Arial" w:eastAsia="Arial" w:hAnsi="Arial" w:cs="Arial"/>
          <w:b/>
          <w:iCs/>
          <w:lang w:eastAsia="it-IT" w:bidi="it-IT"/>
        </w:rPr>
        <w:t>8</w:t>
      </w:r>
      <w:r w:rsidR="006F592C" w:rsidRPr="00196774">
        <w:rPr>
          <w:rFonts w:ascii="Arial" w:eastAsia="Arial" w:hAnsi="Arial" w:cs="Arial"/>
          <w:b/>
          <w:iCs/>
          <w:lang w:eastAsia="it-IT" w:bidi="it-IT"/>
        </w:rPr>
        <w:fldChar w:fldCharType="begin"/>
      </w:r>
      <w:r w:rsidRPr="00196774">
        <w:rPr>
          <w:rFonts w:ascii="Arial" w:eastAsia="Calibri" w:hAnsi="Arial" w:cs="Arial"/>
          <w:lang w:eastAsia="it-IT"/>
        </w:rPr>
        <w:instrText xml:space="preserve"> XE "</w:instrText>
      </w:r>
      <w:r w:rsidRPr="00196774">
        <w:rPr>
          <w:rFonts w:ascii="Arial" w:eastAsia="Arial" w:hAnsi="Arial" w:cs="Arial"/>
          <w:b/>
          <w:iCs/>
          <w:lang w:eastAsia="it-IT" w:bidi="it-IT"/>
        </w:rPr>
        <w:instrText>ALLEGATO A10</w:instrText>
      </w:r>
      <w:r w:rsidRPr="00196774">
        <w:rPr>
          <w:rFonts w:ascii="Arial" w:eastAsia="Calibri" w:hAnsi="Arial" w:cs="Arial"/>
          <w:lang w:eastAsia="it-IT"/>
        </w:rPr>
        <w:instrText xml:space="preserve">" </w:instrText>
      </w:r>
      <w:r w:rsidR="006F592C" w:rsidRPr="00196774">
        <w:rPr>
          <w:rFonts w:ascii="Arial" w:eastAsia="Arial" w:hAnsi="Arial" w:cs="Arial"/>
          <w:b/>
          <w:iCs/>
          <w:lang w:eastAsia="it-IT" w:bidi="it-IT"/>
        </w:rPr>
        <w:fldChar w:fldCharType="end"/>
      </w:r>
    </w:p>
    <w:p w:rsidR="00B3257E" w:rsidRPr="00196774" w:rsidRDefault="00B3257E" w:rsidP="00B3257E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i/>
          <w:lang w:eastAsia="it-IT" w:bidi="it-IT"/>
        </w:rPr>
      </w:pPr>
    </w:p>
    <w:p w:rsidR="000938D1" w:rsidRDefault="000938D1" w:rsidP="000938D1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0938D1" w:rsidRDefault="000938D1" w:rsidP="000938D1">
      <w:pPr>
        <w:widowControl w:val="0"/>
        <w:autoSpaceDE w:val="0"/>
        <w:autoSpaceDN w:val="0"/>
        <w:spacing w:before="8" w:after="0" w:line="240" w:lineRule="auto"/>
        <w:ind w:right="1841"/>
        <w:jc w:val="right"/>
        <w:rPr>
          <w:rFonts w:ascii="Arial" w:eastAsia="Arial" w:hAnsi="Arial" w:cs="Arial"/>
          <w:b/>
          <w:sz w:val="20"/>
          <w:szCs w:val="20"/>
          <w:lang w:eastAsia="it-IT" w:bidi="it-IT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lang w:eastAsia="it-IT" w:bidi="it-IT"/>
        </w:rPr>
        <w:t>Spett.le</w:t>
      </w:r>
      <w:proofErr w:type="spellEnd"/>
      <w:r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</w:t>
      </w:r>
    </w:p>
    <w:p w:rsidR="000938D1" w:rsidRDefault="000938D1" w:rsidP="000938D1">
      <w:pPr>
        <w:widowControl w:val="0"/>
        <w:autoSpaceDE w:val="0"/>
        <w:autoSpaceDN w:val="0"/>
        <w:spacing w:before="8" w:after="0" w:line="240" w:lineRule="auto"/>
        <w:ind w:right="566"/>
        <w:jc w:val="right"/>
        <w:rPr>
          <w:rFonts w:ascii="Arial" w:eastAsia="Arial" w:hAnsi="Arial" w:cs="Arial"/>
          <w:b/>
          <w:sz w:val="20"/>
          <w:szCs w:val="20"/>
          <w:lang w:eastAsia="it-IT" w:bidi="it-IT"/>
        </w:rPr>
      </w:pPr>
      <w:r>
        <w:rPr>
          <w:rFonts w:ascii="Arial" w:eastAsia="Arial" w:hAnsi="Arial" w:cs="Arial"/>
          <w:b/>
          <w:sz w:val="20"/>
          <w:szCs w:val="20"/>
          <w:lang w:eastAsia="it-IT" w:bidi="it-IT"/>
        </w:rPr>
        <w:t>___________________</w:t>
      </w:r>
    </w:p>
    <w:p w:rsidR="000938D1" w:rsidRDefault="000938D1" w:rsidP="000938D1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0938D1" w:rsidRDefault="000938D1" w:rsidP="000938D1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D35D3A" w:rsidRDefault="00D35D3A" w:rsidP="000938D1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0938D1" w:rsidRPr="000938D1" w:rsidRDefault="000938D1" w:rsidP="000938D1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  <w:r>
        <w:rPr>
          <w:rFonts w:ascii="Arial" w:eastAsia="Arial" w:hAnsi="Arial" w:cs="Arial"/>
          <w:b/>
          <w:sz w:val="20"/>
          <w:szCs w:val="20"/>
          <w:lang w:eastAsia="it-IT" w:bidi="it-IT"/>
        </w:rPr>
        <w:t>OGGETTO</w:t>
      </w:r>
      <w:r w:rsidRPr="000938D1">
        <w:rPr>
          <w:rFonts w:ascii="Arial" w:eastAsia="Arial" w:hAnsi="Arial" w:cs="Arial"/>
          <w:b/>
          <w:sz w:val="20"/>
          <w:szCs w:val="20"/>
          <w:lang w:eastAsia="it-IT" w:bidi="it-IT"/>
        </w:rPr>
        <w:t>: PNRR Missione 2 – Componente 1 (M2C1)- investimenti 2.3 – Innovazione e meccanizzazione nel settore agricolo e alimentare – Sottomisura Ammodernamento dei frantoi oleari. DD  n. 10786 del 17/10/2023</w:t>
      </w:r>
      <w:r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– RICHIESTA PREVENTIVI </w:t>
      </w:r>
    </w:p>
    <w:p w:rsidR="000938D1" w:rsidRPr="000938D1" w:rsidRDefault="000938D1" w:rsidP="000938D1">
      <w:pPr>
        <w:widowControl w:val="0"/>
        <w:autoSpaceDE w:val="0"/>
        <w:autoSpaceDN w:val="0"/>
        <w:spacing w:after="0" w:line="240" w:lineRule="auto"/>
        <w:ind w:left="470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0938D1" w:rsidRDefault="000938D1" w:rsidP="000938D1">
      <w:pPr>
        <w:pStyle w:val="Paragrafoelenco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0938D1" w:rsidRDefault="000938D1" w:rsidP="000938D1">
      <w:pPr>
        <w:pStyle w:val="Paragrafoelenco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  <w:r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DATI </w:t>
      </w:r>
      <w:proofErr w:type="spellStart"/>
      <w:r>
        <w:rPr>
          <w:rFonts w:ascii="Arial" w:eastAsia="Arial" w:hAnsi="Arial" w:cs="Arial"/>
          <w:b/>
          <w:sz w:val="20"/>
          <w:szCs w:val="20"/>
          <w:lang w:eastAsia="it-IT" w:bidi="it-IT"/>
        </w:rPr>
        <w:t>DI</w:t>
      </w:r>
      <w:proofErr w:type="spellEnd"/>
      <w:r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RIFERIMENTO</w:t>
      </w:r>
    </w:p>
    <w:p w:rsidR="000938D1" w:rsidRDefault="000938D1" w:rsidP="000938D1">
      <w:pPr>
        <w:pStyle w:val="Paragrafoelenco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0938D1" w:rsidRPr="000938D1" w:rsidRDefault="000938D1" w:rsidP="000938D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240" w:line="360" w:lineRule="auto"/>
        <w:ind w:left="283" w:hanging="283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Bando: </w:t>
      </w:r>
      <w:r w:rsidRPr="000938D1">
        <w:rPr>
          <w:rFonts w:ascii="Arial" w:eastAsia="Arial" w:hAnsi="Arial" w:cs="Arial"/>
          <w:sz w:val="20"/>
          <w:szCs w:val="20"/>
          <w:lang w:eastAsia="it-IT" w:bidi="it-IT"/>
        </w:rPr>
        <w:t xml:space="preserve"> 63914 INNOVAZIONE E MECCANIZZAZIONE NEL SETTORE AGRICOLO E ALIMENTARE – SOTTOMISURA AMMODERNAMENTO FRANTOI OLEARI</w:t>
      </w:r>
    </w:p>
    <w:p w:rsidR="000938D1" w:rsidRDefault="000938D1" w:rsidP="000938D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0" w:line="360" w:lineRule="auto"/>
        <w:ind w:left="283" w:hanging="283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Richiedente: _________________________________________</w:t>
      </w:r>
    </w:p>
    <w:p w:rsidR="000938D1" w:rsidRDefault="000938D1" w:rsidP="000938D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0" w:line="360" w:lineRule="auto"/>
        <w:ind w:left="283" w:hanging="283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CF- </w:t>
      </w:r>
      <w:proofErr w:type="spellStart"/>
      <w:r>
        <w:rPr>
          <w:rFonts w:ascii="Arial" w:eastAsia="Arial" w:hAnsi="Arial" w:cs="Arial"/>
          <w:sz w:val="20"/>
          <w:szCs w:val="20"/>
          <w:lang w:eastAsia="it-IT" w:bidi="it-IT"/>
        </w:rPr>
        <w:t>p</w:t>
      </w:r>
      <w:r w:rsidR="001F7EDC">
        <w:rPr>
          <w:rFonts w:ascii="Arial" w:eastAsia="Arial" w:hAnsi="Arial" w:cs="Arial"/>
          <w:sz w:val="20"/>
          <w:szCs w:val="20"/>
          <w:lang w:eastAsia="it-IT" w:bidi="it-IT"/>
        </w:rPr>
        <w:t>.</w:t>
      </w:r>
      <w:r>
        <w:rPr>
          <w:rFonts w:ascii="Arial" w:eastAsia="Arial" w:hAnsi="Arial" w:cs="Arial"/>
          <w:sz w:val="20"/>
          <w:szCs w:val="20"/>
          <w:lang w:eastAsia="it-IT" w:bidi="it-IT"/>
        </w:rPr>
        <w:t>IVA</w:t>
      </w:r>
      <w:proofErr w:type="spellEnd"/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 Richiedente:_________________________________</w:t>
      </w:r>
    </w:p>
    <w:p w:rsidR="000938D1" w:rsidRPr="000938D1" w:rsidRDefault="000938D1" w:rsidP="000938D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20" w:after="0" w:line="360" w:lineRule="auto"/>
        <w:ind w:left="283" w:hanging="283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Indirizzo:____________________________________________</w:t>
      </w:r>
      <w:r w:rsidR="0042192E">
        <w:rPr>
          <w:rFonts w:ascii="Arial" w:eastAsia="Arial" w:hAnsi="Arial" w:cs="Arial"/>
          <w:sz w:val="20"/>
          <w:szCs w:val="20"/>
          <w:lang w:eastAsia="it-IT" w:bidi="it-IT"/>
        </w:rPr>
        <w:t>_</w:t>
      </w:r>
    </w:p>
    <w:p w:rsidR="000938D1" w:rsidRDefault="000938D1" w:rsidP="000938D1">
      <w:pPr>
        <w:widowControl w:val="0"/>
        <w:autoSpaceDE w:val="0"/>
        <w:autoSpaceDN w:val="0"/>
        <w:spacing w:after="0" w:line="240" w:lineRule="auto"/>
        <w:ind w:left="284" w:hanging="720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Default="00393E6E" w:rsidP="000938D1">
      <w:pPr>
        <w:widowControl w:val="0"/>
        <w:autoSpaceDE w:val="0"/>
        <w:autoSpaceDN w:val="0"/>
        <w:spacing w:after="0" w:line="240" w:lineRule="auto"/>
        <w:ind w:left="284" w:hanging="720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Default="00393E6E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In riferimento al Bando sopra specificato, con la presente si richiede la Vs. migliore offerta per la fornitura di seguito descritta: </w:t>
      </w:r>
    </w:p>
    <w:p w:rsidR="00393E6E" w:rsidRDefault="00393E6E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Default="00393E6E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Default="00393E6E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E6E" w:rsidRDefault="00393E6E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Default="00393E6E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Pr="00393E6E" w:rsidRDefault="00393E6E" w:rsidP="0042192E">
      <w:pPr>
        <w:widowControl w:val="0"/>
        <w:autoSpaceDE w:val="0"/>
        <w:autoSpaceDN w:val="0"/>
        <w:spacing w:after="12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Si precisa che il preventivo dovrà </w:t>
      </w: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contenere le seguenti </w:t>
      </w: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informazioni:</w:t>
      </w:r>
    </w:p>
    <w:p w:rsidR="001F7EDC" w:rsidRPr="001F7EDC" w:rsidRDefault="00393E6E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dati completi d</w:t>
      </w:r>
      <w:r w:rsidR="0093653E">
        <w:rPr>
          <w:rFonts w:ascii="Arial" w:eastAsia="Arial" w:hAnsi="Arial" w:cs="Arial"/>
          <w:sz w:val="20"/>
          <w:szCs w:val="20"/>
          <w:lang w:eastAsia="it-IT" w:bidi="it-IT"/>
        </w:rPr>
        <w:t>ella ditta fornitrice (compresi</w:t>
      </w: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 ragione sociale, </w:t>
      </w:r>
      <w:proofErr w:type="spellStart"/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P</w:t>
      </w:r>
      <w:r w:rsidR="0093653E">
        <w:rPr>
          <w:rFonts w:ascii="Arial" w:eastAsia="Arial" w:hAnsi="Arial" w:cs="Arial"/>
          <w:sz w:val="20"/>
          <w:szCs w:val="20"/>
          <w:lang w:eastAsia="it-IT" w:bidi="it-IT"/>
        </w:rPr>
        <w:t>.</w:t>
      </w: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IVA</w:t>
      </w:r>
      <w:proofErr w:type="spellEnd"/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 e codice fiscale, sede legale, numeri di telefono, fax, PEC e/o indirizzo di posta elettronica);</w:t>
      </w:r>
    </w:p>
    <w:p w:rsidR="00393E6E" w:rsidRDefault="00393E6E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riportare il riferimento del</w:t>
      </w:r>
      <w:r w:rsidR="0093653E">
        <w:rPr>
          <w:rFonts w:ascii="Arial" w:eastAsia="Arial" w:hAnsi="Arial" w:cs="Arial"/>
          <w:sz w:val="20"/>
          <w:szCs w:val="20"/>
          <w:lang w:eastAsia="it-IT" w:bidi="it-IT"/>
        </w:rPr>
        <w:t>la PEC di richiesta dell’offerta</w:t>
      </w: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;</w:t>
      </w:r>
    </w:p>
    <w:p w:rsidR="00393E6E" w:rsidRDefault="00393E6E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fare riferimento esclusivamente alla fornitura richiesta e/o all'eventuale capitolato allegato;</w:t>
      </w:r>
    </w:p>
    <w:p w:rsidR="0093653E" w:rsidRPr="0093653E" w:rsidRDefault="00393E6E" w:rsidP="0093653E">
      <w:pPr>
        <w:pStyle w:val="Paragrafoelenco"/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riportare</w:t>
      </w:r>
      <w:r w:rsidR="0093653E">
        <w:rPr>
          <w:rFonts w:ascii="Arial" w:eastAsia="Arial" w:hAnsi="Arial" w:cs="Arial"/>
          <w:sz w:val="20"/>
          <w:szCs w:val="20"/>
          <w:lang w:eastAsia="it-IT" w:bidi="it-IT"/>
        </w:rPr>
        <w:t>:</w:t>
      </w:r>
    </w:p>
    <w:p w:rsidR="00393E6E" w:rsidRPr="0093653E" w:rsidRDefault="00393E6E" w:rsidP="0093653E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93653E">
        <w:rPr>
          <w:rFonts w:ascii="Arial" w:eastAsia="Arial" w:hAnsi="Arial" w:cs="Arial"/>
          <w:sz w:val="20"/>
          <w:szCs w:val="20"/>
          <w:lang w:eastAsia="it-IT" w:bidi="it-IT"/>
        </w:rPr>
        <w:t>per ciascun articolo: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quantità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codice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descrizione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prezzo unitario</w:t>
      </w:r>
    </w:p>
    <w:p w:rsid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sconto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totale imponibile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aliquota IVA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totale con IVA</w:t>
      </w:r>
    </w:p>
    <w:p w:rsidR="00393E6E" w:rsidRPr="00393E6E" w:rsidRDefault="00393E6E" w:rsidP="00393E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lastRenderedPageBreak/>
        <w:t>per l'intera fornitura</w:t>
      </w:r>
      <w:r w:rsidR="0093653E">
        <w:rPr>
          <w:rFonts w:ascii="Arial" w:eastAsia="Arial" w:hAnsi="Arial" w:cs="Arial"/>
          <w:sz w:val="20"/>
          <w:szCs w:val="20"/>
          <w:lang w:eastAsia="it-IT" w:bidi="it-IT"/>
        </w:rPr>
        <w:t>: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Totale imponibile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Totale IVA</w:t>
      </w:r>
    </w:p>
    <w:p w:rsidR="00393E6E" w:rsidRPr="00393E6E" w:rsidRDefault="00393E6E" w:rsidP="00393E6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1134" w:hanging="11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TOTALE fornitura</w:t>
      </w:r>
    </w:p>
    <w:p w:rsidR="00393E6E" w:rsidRPr="00393E6E" w:rsidRDefault="00393E6E" w:rsidP="001F7EDC">
      <w:pPr>
        <w:widowControl w:val="0"/>
        <w:autoSpaceDE w:val="0"/>
        <w:autoSpaceDN w:val="0"/>
        <w:spacing w:after="120" w:line="240" w:lineRule="auto"/>
        <w:ind w:left="425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oltre agli eventuali altri importi dovuti per legge;</w:t>
      </w:r>
    </w:p>
    <w:p w:rsidR="00393E6E" w:rsidRPr="00393E6E" w:rsidRDefault="001F7EDC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i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l riferimento al periodo di </w:t>
      </w:r>
      <w:r w:rsidR="00F92FB0" w:rsidRPr="00393E6E">
        <w:rPr>
          <w:rFonts w:ascii="Arial" w:eastAsia="Arial" w:hAnsi="Arial" w:cs="Arial"/>
          <w:sz w:val="20"/>
          <w:szCs w:val="20"/>
          <w:lang w:eastAsia="it-IT" w:bidi="it-IT"/>
        </w:rPr>
        <w:t>validità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 dell'offerta;</w:t>
      </w:r>
    </w:p>
    <w:p w:rsidR="00393E6E" w:rsidRPr="00393E6E" w:rsidRDefault="001F7EDC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l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e </w:t>
      </w:r>
      <w:r w:rsidR="00F92FB0" w:rsidRPr="00393E6E">
        <w:rPr>
          <w:rFonts w:ascii="Arial" w:eastAsia="Arial" w:hAnsi="Arial" w:cs="Arial"/>
          <w:sz w:val="20"/>
          <w:szCs w:val="20"/>
          <w:lang w:eastAsia="it-IT" w:bidi="it-IT"/>
        </w:rPr>
        <w:t>modalità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 xml:space="preserve"> di pagamento;</w:t>
      </w:r>
    </w:p>
    <w:p w:rsidR="00393E6E" w:rsidRPr="00F92FB0" w:rsidRDefault="001F7EDC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u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>na dichiarazione, per le forniture relative a macchinari, attrezzature ed impianti, attestante</w:t>
      </w: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 il requisito i “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>nuovo di</w:t>
      </w:r>
      <w:r w:rsid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fabbrica” 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>della fornitura offerta;</w:t>
      </w:r>
    </w:p>
    <w:p w:rsidR="00393E6E" w:rsidRPr="00393E6E" w:rsidRDefault="00393E6E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il timbro della ditta e la firma del titolare/legale rappresentante o, in alternativa, firma elettronica;</w:t>
      </w:r>
    </w:p>
    <w:p w:rsidR="00393E6E" w:rsidRPr="00F92FB0" w:rsidRDefault="001F7EDC" w:rsidP="001F7EDC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ind w:left="425" w:hanging="357"/>
        <w:contextualSpacing w:val="0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u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>na dichiarazione attestante l'impegno, in caso di affidamento della commessa, di rispettare, su richiesta del</w:t>
      </w:r>
      <w:r w:rsid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Cliente che </w:t>
      </w:r>
      <w:r w:rsidR="00F92FB0" w:rsidRPr="00F92FB0">
        <w:rPr>
          <w:rFonts w:ascii="Arial" w:eastAsia="Arial" w:hAnsi="Arial" w:cs="Arial"/>
          <w:sz w:val="20"/>
          <w:szCs w:val="20"/>
          <w:lang w:eastAsia="it-IT" w:bidi="it-IT"/>
        </w:rPr>
        <w:t>fornirà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le informazioni necessarie, le </w:t>
      </w:r>
      <w:r w:rsidR="00F92FB0" w:rsidRPr="00F92FB0">
        <w:rPr>
          <w:rFonts w:ascii="Arial" w:eastAsia="Arial" w:hAnsi="Arial" w:cs="Arial"/>
          <w:sz w:val="20"/>
          <w:szCs w:val="20"/>
          <w:lang w:eastAsia="it-IT" w:bidi="it-IT"/>
        </w:rPr>
        <w:t>modalità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di fatturazione previste per la corretta rendicontazione delle</w:t>
      </w:r>
      <w:r w:rsid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>spese, ovvero di riportare nella descrizione della fattura</w:t>
      </w:r>
      <w:r w:rsid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il riferimento all'intervento “</w:t>
      </w:r>
      <w:proofErr w:type="spellStart"/>
      <w:r w:rsidR="00F92FB0" w:rsidRPr="00F92FB0">
        <w:rPr>
          <w:rFonts w:ascii="Arial" w:eastAsia="Arial" w:hAnsi="Arial" w:cs="Arial"/>
          <w:sz w:val="20"/>
          <w:szCs w:val="20"/>
          <w:u w:val="single"/>
          <w:lang w:eastAsia="it-IT" w:bidi="it-IT"/>
        </w:rPr>
        <w:t>Next</w:t>
      </w:r>
      <w:proofErr w:type="spellEnd"/>
      <w:r w:rsidR="00F92FB0" w:rsidRPr="00F92FB0">
        <w:rPr>
          <w:rFonts w:ascii="Arial" w:eastAsia="Arial" w:hAnsi="Arial" w:cs="Arial"/>
          <w:sz w:val="20"/>
          <w:szCs w:val="20"/>
          <w:u w:val="single"/>
          <w:lang w:eastAsia="it-IT" w:bidi="it-IT"/>
        </w:rPr>
        <w:t xml:space="preserve"> Generation UE”</w:t>
      </w:r>
      <w:r w:rsidR="00393E6E" w:rsidRPr="00F92FB0">
        <w:rPr>
          <w:rFonts w:ascii="Arial" w:eastAsia="Arial" w:hAnsi="Arial" w:cs="Arial"/>
          <w:sz w:val="20"/>
          <w:szCs w:val="20"/>
          <w:u w:val="single"/>
          <w:lang w:eastAsia="it-IT" w:bidi="it-IT"/>
        </w:rPr>
        <w:t xml:space="preserve"> e al CUP (codice univoco di progetto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>);</w:t>
      </w:r>
    </w:p>
    <w:p w:rsidR="00393E6E" w:rsidRPr="00F92FB0" w:rsidRDefault="001F7EDC" w:rsidP="00393E6E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e</w:t>
      </w:r>
      <w:r w:rsidR="00393E6E" w:rsidRPr="00393E6E">
        <w:rPr>
          <w:rFonts w:ascii="Arial" w:eastAsia="Arial" w:hAnsi="Arial" w:cs="Arial"/>
          <w:sz w:val="20"/>
          <w:szCs w:val="20"/>
          <w:lang w:eastAsia="it-IT" w:bidi="it-IT"/>
        </w:rPr>
        <w:t>ventuale ulteriore documentazione utile ad illustrare i dettagli dell'offerta e dimostrare il possesso dei requisiti</w:t>
      </w:r>
      <w:r w:rsidR="00F92FB0">
        <w:rPr>
          <w:rFonts w:ascii="Arial" w:eastAsia="Arial" w:hAnsi="Arial" w:cs="Arial"/>
          <w:sz w:val="20"/>
          <w:szCs w:val="20"/>
          <w:lang w:eastAsia="it-IT" w:bidi="it-IT"/>
        </w:rPr>
        <w:t xml:space="preserve"> </w:t>
      </w:r>
      <w:r w:rsidR="00393E6E" w:rsidRPr="00F92FB0">
        <w:rPr>
          <w:rFonts w:ascii="Arial" w:eastAsia="Arial" w:hAnsi="Arial" w:cs="Arial"/>
          <w:sz w:val="20"/>
          <w:szCs w:val="20"/>
          <w:lang w:eastAsia="it-IT" w:bidi="it-IT"/>
        </w:rPr>
        <w:t>richiesti.</w:t>
      </w:r>
    </w:p>
    <w:p w:rsidR="00F92FB0" w:rsidRDefault="00F92FB0" w:rsidP="00393E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393E6E" w:rsidRDefault="00393E6E" w:rsidP="00F92FB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393E6E">
        <w:rPr>
          <w:rFonts w:ascii="Arial" w:eastAsia="Arial" w:hAnsi="Arial" w:cs="Arial"/>
          <w:sz w:val="20"/>
          <w:szCs w:val="20"/>
          <w:lang w:eastAsia="it-IT" w:bidi="it-IT"/>
        </w:rPr>
        <w:t>.</w:t>
      </w:r>
    </w:p>
    <w:p w:rsidR="00740D7E" w:rsidRDefault="00740D7E" w:rsidP="00F92FB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Pr="000938D1" w:rsidRDefault="00740D7E" w:rsidP="00F92FB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Ringraziando si pongono cordiali saluti, </w:t>
      </w:r>
    </w:p>
    <w:p w:rsidR="000938D1" w:rsidRDefault="000938D1" w:rsidP="00B3257E">
      <w:pPr>
        <w:widowControl w:val="0"/>
        <w:autoSpaceDE w:val="0"/>
        <w:autoSpaceDN w:val="0"/>
        <w:spacing w:after="0" w:line="240" w:lineRule="auto"/>
        <w:ind w:left="470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B3257E" w:rsidRDefault="00740D7E" w:rsidP="007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  <w:r>
        <w:rPr>
          <w:rFonts w:ascii="Arial" w:eastAsia="Arial" w:hAnsi="Arial" w:cs="Arial"/>
          <w:sz w:val="20"/>
          <w:szCs w:val="20"/>
          <w:lang w:eastAsia="it-IT" w:bidi="it-IT"/>
        </w:rPr>
        <w:t>Data e Lugo __________________</w:t>
      </w:r>
    </w:p>
    <w:p w:rsidR="00740D7E" w:rsidRDefault="00740D7E" w:rsidP="007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</w:p>
    <w:p w:rsidR="00740D7E" w:rsidRP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>Le informazioni contenute nella presente comunicazione e i relativi allegati possono essere riservate e sono,</w:t>
      </w:r>
    </w:p>
    <w:p w:rsidR="00740D7E" w:rsidRDefault="00740D7E" w:rsidP="00740D7E">
      <w:pPr>
        <w:widowControl w:val="0"/>
        <w:tabs>
          <w:tab w:val="left" w:pos="6136"/>
        </w:tabs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szCs w:val="20"/>
          <w:lang w:eastAsia="it-IT" w:bidi="it-IT"/>
        </w:rPr>
      </w:pPr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 xml:space="preserve">comunque, destinate esclusivamente ai destinatari sopraindicati. La diffusione, </w:t>
      </w: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distribuzione e/o copiatura del </w:t>
      </w:r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 xml:space="preserve">documento trasmesso da parte di qualsiasi soggetto diverso </w:t>
      </w:r>
      <w:r w:rsidR="005C315F">
        <w:rPr>
          <w:rFonts w:ascii="Arial" w:eastAsia="Arial" w:hAnsi="Arial" w:cs="Arial"/>
          <w:sz w:val="20"/>
          <w:szCs w:val="20"/>
          <w:lang w:eastAsia="it-IT" w:bidi="it-IT"/>
        </w:rPr>
        <w:t>dal destinatario è</w:t>
      </w:r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 xml:space="preserve"> proibita, s</w:t>
      </w:r>
      <w:r>
        <w:rPr>
          <w:rFonts w:ascii="Arial" w:eastAsia="Arial" w:hAnsi="Arial" w:cs="Arial"/>
          <w:sz w:val="20"/>
          <w:szCs w:val="20"/>
          <w:lang w:eastAsia="it-IT" w:bidi="it-IT"/>
        </w:rPr>
        <w:t xml:space="preserve">ia ai sensi dell'art. 616 c.p., </w:t>
      </w:r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 xml:space="preserve">che ai sensi del </w:t>
      </w:r>
      <w:proofErr w:type="spellStart"/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>D.Lgs.</w:t>
      </w:r>
      <w:proofErr w:type="spellEnd"/>
      <w:r w:rsidRPr="00740D7E">
        <w:rPr>
          <w:rFonts w:ascii="Arial" w:eastAsia="Arial" w:hAnsi="Arial" w:cs="Arial"/>
          <w:sz w:val="20"/>
          <w:szCs w:val="20"/>
          <w:lang w:eastAsia="it-IT" w:bidi="it-IT"/>
        </w:rPr>
        <w:t xml:space="preserve"> n. 196/2003</w:t>
      </w:r>
      <w:r>
        <w:rPr>
          <w:rFonts w:ascii="Arial" w:eastAsia="Arial" w:hAnsi="Arial" w:cs="Arial"/>
          <w:sz w:val="20"/>
          <w:szCs w:val="20"/>
          <w:lang w:eastAsia="it-IT" w:bidi="it-IT"/>
        </w:rPr>
        <w:t>.</w:t>
      </w:r>
    </w:p>
    <w:sectPr w:rsidR="00740D7E" w:rsidSect="002715F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3AF"/>
    <w:multiLevelType w:val="hybridMultilevel"/>
    <w:tmpl w:val="D93A3372"/>
    <w:lvl w:ilvl="0" w:tplc="D61EDC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CB8"/>
    <w:multiLevelType w:val="hybridMultilevel"/>
    <w:tmpl w:val="616028DE"/>
    <w:lvl w:ilvl="0" w:tplc="1DB2846A">
      <w:numFmt w:val="bullet"/>
      <w:lvlText w:val="◻"/>
      <w:lvlJc w:val="left"/>
      <w:pPr>
        <w:ind w:left="470" w:hanging="363"/>
      </w:pPr>
      <w:rPr>
        <w:rFonts w:ascii="Leelawadee UI" w:eastAsia="Leelawadee UI" w:hAnsi="Leelawadee UI" w:cs="Leelawadee UI" w:hint="default"/>
        <w:w w:val="91"/>
        <w:sz w:val="22"/>
        <w:szCs w:val="22"/>
        <w:lang w:val="it-IT" w:eastAsia="it-IT" w:bidi="it-IT"/>
      </w:rPr>
    </w:lvl>
    <w:lvl w:ilvl="1" w:tplc="7436A2F8">
      <w:numFmt w:val="bullet"/>
      <w:lvlText w:val="•"/>
      <w:lvlJc w:val="left"/>
      <w:pPr>
        <w:ind w:left="1456" w:hanging="363"/>
      </w:pPr>
      <w:rPr>
        <w:rFonts w:hint="default"/>
        <w:lang w:val="it-IT" w:eastAsia="it-IT" w:bidi="it-IT"/>
      </w:rPr>
    </w:lvl>
    <w:lvl w:ilvl="2" w:tplc="8D207042">
      <w:numFmt w:val="bullet"/>
      <w:lvlText w:val="•"/>
      <w:lvlJc w:val="left"/>
      <w:pPr>
        <w:ind w:left="2432" w:hanging="363"/>
      </w:pPr>
      <w:rPr>
        <w:rFonts w:hint="default"/>
        <w:lang w:val="it-IT" w:eastAsia="it-IT" w:bidi="it-IT"/>
      </w:rPr>
    </w:lvl>
    <w:lvl w:ilvl="3" w:tplc="0130D60A">
      <w:numFmt w:val="bullet"/>
      <w:lvlText w:val="•"/>
      <w:lvlJc w:val="left"/>
      <w:pPr>
        <w:ind w:left="3408" w:hanging="363"/>
      </w:pPr>
      <w:rPr>
        <w:rFonts w:hint="default"/>
        <w:lang w:val="it-IT" w:eastAsia="it-IT" w:bidi="it-IT"/>
      </w:rPr>
    </w:lvl>
    <w:lvl w:ilvl="4" w:tplc="EA7EA6C8">
      <w:numFmt w:val="bullet"/>
      <w:lvlText w:val="•"/>
      <w:lvlJc w:val="left"/>
      <w:pPr>
        <w:ind w:left="4384" w:hanging="363"/>
      </w:pPr>
      <w:rPr>
        <w:rFonts w:hint="default"/>
        <w:lang w:val="it-IT" w:eastAsia="it-IT" w:bidi="it-IT"/>
      </w:rPr>
    </w:lvl>
    <w:lvl w:ilvl="5" w:tplc="C08A1A22">
      <w:numFmt w:val="bullet"/>
      <w:lvlText w:val="•"/>
      <w:lvlJc w:val="left"/>
      <w:pPr>
        <w:ind w:left="5360" w:hanging="363"/>
      </w:pPr>
      <w:rPr>
        <w:rFonts w:hint="default"/>
        <w:lang w:val="it-IT" w:eastAsia="it-IT" w:bidi="it-IT"/>
      </w:rPr>
    </w:lvl>
    <w:lvl w:ilvl="6" w:tplc="D1BC90E4">
      <w:numFmt w:val="bullet"/>
      <w:lvlText w:val="•"/>
      <w:lvlJc w:val="left"/>
      <w:pPr>
        <w:ind w:left="6336" w:hanging="363"/>
      </w:pPr>
      <w:rPr>
        <w:rFonts w:hint="default"/>
        <w:lang w:val="it-IT" w:eastAsia="it-IT" w:bidi="it-IT"/>
      </w:rPr>
    </w:lvl>
    <w:lvl w:ilvl="7" w:tplc="FCB66936">
      <w:numFmt w:val="bullet"/>
      <w:lvlText w:val="•"/>
      <w:lvlJc w:val="left"/>
      <w:pPr>
        <w:ind w:left="7312" w:hanging="363"/>
      </w:pPr>
      <w:rPr>
        <w:rFonts w:hint="default"/>
        <w:lang w:val="it-IT" w:eastAsia="it-IT" w:bidi="it-IT"/>
      </w:rPr>
    </w:lvl>
    <w:lvl w:ilvl="8" w:tplc="AE46430C">
      <w:numFmt w:val="bullet"/>
      <w:lvlText w:val="•"/>
      <w:lvlJc w:val="left"/>
      <w:pPr>
        <w:ind w:left="8288" w:hanging="363"/>
      </w:pPr>
      <w:rPr>
        <w:rFonts w:hint="default"/>
        <w:lang w:val="it-IT" w:eastAsia="it-IT" w:bidi="it-IT"/>
      </w:rPr>
    </w:lvl>
  </w:abstractNum>
  <w:abstractNum w:abstractNumId="2">
    <w:nsid w:val="0EDB10D5"/>
    <w:multiLevelType w:val="hybridMultilevel"/>
    <w:tmpl w:val="B7DAA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C7BCC"/>
    <w:multiLevelType w:val="hybridMultilevel"/>
    <w:tmpl w:val="08A88050"/>
    <w:lvl w:ilvl="0" w:tplc="D61EDC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9542C"/>
    <w:multiLevelType w:val="hybridMultilevel"/>
    <w:tmpl w:val="B8AC4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A6179"/>
    <w:multiLevelType w:val="hybridMultilevel"/>
    <w:tmpl w:val="07742BD0"/>
    <w:lvl w:ilvl="0" w:tplc="5C6CF456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462009A1"/>
    <w:multiLevelType w:val="hybridMultilevel"/>
    <w:tmpl w:val="0B088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257E"/>
    <w:rsid w:val="000938D1"/>
    <w:rsid w:val="001F7EDC"/>
    <w:rsid w:val="002715F2"/>
    <w:rsid w:val="0034161C"/>
    <w:rsid w:val="00393E6E"/>
    <w:rsid w:val="0042192E"/>
    <w:rsid w:val="005C315F"/>
    <w:rsid w:val="006B0806"/>
    <w:rsid w:val="006F592C"/>
    <w:rsid w:val="00740D7E"/>
    <w:rsid w:val="007607C5"/>
    <w:rsid w:val="00784EF0"/>
    <w:rsid w:val="0093653E"/>
    <w:rsid w:val="009C4B49"/>
    <w:rsid w:val="00B3257E"/>
    <w:rsid w:val="00D35D3A"/>
    <w:rsid w:val="00F9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2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7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3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Forti</dc:creator>
  <cp:lastModifiedBy>egianni</cp:lastModifiedBy>
  <cp:revision>7</cp:revision>
  <dcterms:created xsi:type="dcterms:W3CDTF">2023-12-15T10:40:00Z</dcterms:created>
  <dcterms:modified xsi:type="dcterms:W3CDTF">2023-12-15T11:54:00Z</dcterms:modified>
</cp:coreProperties>
</file>